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9EA7" w14:textId="77777777" w:rsidR="00D027C0" w:rsidRDefault="00CF5FE2">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Review article / Perspective article</w:t>
      </w:r>
      <w:r>
        <w:rPr>
          <w:rFonts w:ascii="Times New Roman" w:hAnsi="Times New Roman" w:cs="Times New Roman" w:hint="eastAsia"/>
          <w:i/>
          <w:iCs/>
          <w:sz w:val="24"/>
          <w:szCs w:val="24"/>
        </w:rPr>
        <w:t xml:space="preserve">                                                            </w:t>
      </w:r>
      <w:r>
        <w:rPr>
          <w:rFonts w:ascii="Times New Roman" w:hAnsi="Times New Roman" w:cs="Times New Roman" w:hint="eastAsia"/>
          <w:i/>
          <w:iCs/>
          <w:noProof/>
          <w:sz w:val="24"/>
          <w:szCs w:val="24"/>
          <w:lang w:val="en-GB"/>
        </w:rPr>
        <w:drawing>
          <wp:inline distT="0" distB="0" distL="114300" distR="114300" wp14:anchorId="5FF97555" wp14:editId="00171A6B">
            <wp:extent cx="1434465" cy="388620"/>
            <wp:effectExtent l="0" t="0" r="13335" b="7620"/>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7"/>
                    <a:stretch>
                      <a:fillRect/>
                    </a:stretch>
                  </pic:blipFill>
                  <pic:spPr>
                    <a:xfrm>
                      <a:off x="0" y="0"/>
                      <a:ext cx="1434465" cy="388620"/>
                    </a:xfrm>
                    <a:prstGeom prst="rect">
                      <a:avLst/>
                    </a:prstGeom>
                  </pic:spPr>
                </pic:pic>
              </a:graphicData>
            </a:graphic>
          </wp:inline>
        </w:drawing>
      </w:r>
    </w:p>
    <w:p w14:paraId="46DC6334" w14:textId="77777777" w:rsidR="00D027C0" w:rsidRDefault="00CF5FE2">
      <w:pPr>
        <w:pBdr>
          <w:bottom w:val="single" w:sz="6" w:space="1" w:color="auto"/>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14:paraId="0FD6A985" w14:textId="77777777" w:rsidR="00D027C0" w:rsidRDefault="00D027C0">
      <w:pPr>
        <w:pBdr>
          <w:bottom w:val="single" w:sz="6" w:space="1" w:color="auto"/>
        </w:pBdr>
        <w:spacing w:line="360" w:lineRule="auto"/>
        <w:jc w:val="both"/>
        <w:rPr>
          <w:rFonts w:ascii="Times New Roman" w:hAnsi="Times New Roman" w:cs="Times New Roman"/>
          <w:b/>
          <w:bCs/>
          <w:sz w:val="24"/>
          <w:szCs w:val="24"/>
          <w:lang w:val="en-GB"/>
        </w:rPr>
      </w:pPr>
    </w:p>
    <w:p w14:paraId="39320ECF" w14:textId="77777777" w:rsidR="00D027C0" w:rsidRDefault="00CF5FE2">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14:paraId="506EFD94" w14:textId="77777777"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The abstract should provide a brief summary of the paper. It should not contain any non-standard abbreviations, acknowledgments of support, references, footnotes.</w:t>
      </w:r>
    </w:p>
    <w:p w14:paraId="4D030390" w14:textId="77777777" w:rsidR="00D027C0" w:rsidRDefault="00CF5FE2">
      <w:pPr>
        <w:pBdr>
          <w:bottom w:val="single" w:sz="6" w:space="1" w:color="auto"/>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14:paraId="07AC7B44" w14:textId="77777777" w:rsidR="00D027C0" w:rsidRDefault="00D027C0">
      <w:pPr>
        <w:spacing w:line="360" w:lineRule="auto"/>
        <w:jc w:val="both"/>
        <w:rPr>
          <w:rFonts w:ascii="Times New Roman" w:hAnsi="Times New Roman" w:cs="Times New Roman"/>
          <w:sz w:val="24"/>
          <w:szCs w:val="24"/>
          <w:lang w:val="en-GB"/>
        </w:rPr>
      </w:pPr>
    </w:p>
    <w:p w14:paraId="7F018BE8" w14:textId="77777777" w:rsidR="00D027C0" w:rsidRDefault="00CF5FE2">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Heading</w:t>
      </w:r>
    </w:p>
    <w:p w14:paraId="796149ED"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14:paraId="245DF2AC"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the first section, commonly known as the Introduction or Background.</w:t>
      </w:r>
    </w:p>
    <w:p w14:paraId="433387C7"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14:paraId="2AECA839" w14:textId="77777777" w:rsidR="00D027C0" w:rsidRDefault="00CF5FE2">
      <w:pPr>
        <w:spacing w:line="360" w:lineRule="auto"/>
        <w:jc w:val="both"/>
        <w:rPr>
          <w:rFonts w:ascii="Times New Roman" w:hAnsi="Times New Roman" w:cs="Times New Roman"/>
          <w:iCs/>
          <w:sz w:val="24"/>
          <w:szCs w:val="24"/>
        </w:rPr>
      </w:pPr>
      <w:r>
        <w:rPr>
          <w:rFonts w:ascii="Times New Roman" w:hAnsi="Times New Roman" w:cs="Times New Roman" w:hint="eastAsia"/>
          <w:sz w:val="24"/>
          <w:szCs w:val="24"/>
        </w:rPr>
        <w:t>In-</w:t>
      </w:r>
      <w:r>
        <w:rPr>
          <w:rFonts w:ascii="Times New Roman" w:hAnsi="Times New Roman" w:cs="Times New Roman"/>
          <w:sz w:val="24"/>
          <w:szCs w:val="24"/>
        </w:rPr>
        <w:t>text</w:t>
      </w:r>
      <w:r>
        <w:rPr>
          <w:rFonts w:ascii="Times New Roman" w:hAnsi="Times New Roman" w:cs="Times New Roman" w:hint="eastAsia"/>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ascii="Times New Roman" w:hAnsi="Times New Roman" w:cs="Times New Roman" w:hint="eastAsia"/>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ascii="Times New Roman" w:hAnsi="Times New Roman" w:cs="Times New Roman" w:hint="eastAsia"/>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ascii="Times New Roman" w:hAnsi="Times New Roman" w:cs="Times New Roman" w:hint="eastAsia"/>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14:paraId="53FE5EC2" w14:textId="77777777" w:rsidR="00D027C0" w:rsidRDefault="00D027C0">
      <w:pPr>
        <w:spacing w:line="360" w:lineRule="auto"/>
        <w:jc w:val="both"/>
        <w:rPr>
          <w:rFonts w:ascii="Times New Roman" w:hAnsi="Times New Roman" w:cs="Times New Roman"/>
          <w:sz w:val="24"/>
          <w:szCs w:val="24"/>
        </w:rPr>
      </w:pPr>
    </w:p>
    <w:p w14:paraId="60862053" w14:textId="77777777" w:rsidR="00D027C0" w:rsidRDefault="00CF5F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Heading </w:t>
      </w:r>
    </w:p>
    <w:p w14:paraId="149306EB" w14:textId="77777777" w:rsidR="00D027C0" w:rsidRDefault="00CF5F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2.1. Sub-heading</w:t>
      </w:r>
    </w:p>
    <w:p w14:paraId="677D1506"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14:paraId="449C7519"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14:paraId="41452BD4"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14:paraId="15AF4580" w14:textId="77777777" w:rsidR="00D027C0" w:rsidRDefault="00D027C0">
      <w:pPr>
        <w:spacing w:line="360" w:lineRule="auto"/>
        <w:jc w:val="both"/>
        <w:rPr>
          <w:rFonts w:ascii="Times New Roman" w:hAnsi="Times New Roman" w:cs="Times New Roman"/>
          <w:sz w:val="24"/>
          <w:szCs w:val="24"/>
        </w:rPr>
      </w:pPr>
    </w:p>
    <w:p w14:paraId="0009FF0B" w14:textId="77777777" w:rsidR="00D027C0" w:rsidRDefault="00CF5F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Sub-heading</w:t>
      </w:r>
    </w:p>
    <w:p w14:paraId="1A89FDAC"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procedure of performing the method.</w:t>
      </w:r>
    </w:p>
    <w:p w14:paraId="3AD57D90" w14:textId="77777777" w:rsidR="00D027C0" w:rsidRDefault="00D027C0">
      <w:pPr>
        <w:spacing w:line="360" w:lineRule="auto"/>
        <w:jc w:val="both"/>
        <w:rPr>
          <w:rFonts w:ascii="Times New Roman" w:hAnsi="Times New Roman" w:cs="Times New Roman"/>
          <w:sz w:val="24"/>
          <w:szCs w:val="24"/>
        </w:rPr>
      </w:pPr>
    </w:p>
    <w:p w14:paraId="2B3EC8C9" w14:textId="77777777" w:rsidR="00D027C0" w:rsidRDefault="00CF5F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Sub-heading</w:t>
      </w:r>
    </w:p>
    <w:p w14:paraId="22A9959F"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14:paraId="5EDDBCFE" w14:textId="77777777" w:rsidR="00D027C0" w:rsidRDefault="00CF5FE2">
      <w:pPr>
        <w:spacing w:line="360" w:lineRule="auto"/>
        <w:jc w:val="both"/>
        <w:rPr>
          <w:rFonts w:ascii="Times New Roman" w:hAnsi="Times New Roman" w:cs="Times New Roman"/>
          <w:sz w:val="24"/>
          <w:szCs w:val="24"/>
        </w:rPr>
      </w:pPr>
      <m:oMath>
        <m:r>
          <w:rPr>
            <w:rFonts w:ascii="Cambria Math" w:hAnsi="Cambria Math" w:cs="Times New Roman"/>
            <w:sz w:val="24"/>
            <w:szCs w:val="24"/>
          </w:rPr>
          <m:t>E=m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14:paraId="7BA83A01" w14:textId="77777777" w:rsidR="00D027C0" w:rsidRDefault="00D027C0">
      <w:pPr>
        <w:spacing w:line="360" w:lineRule="auto"/>
        <w:jc w:val="both"/>
        <w:rPr>
          <w:rFonts w:ascii="Times New Roman" w:hAnsi="Times New Roman" w:cs="Times New Roman"/>
          <w:sz w:val="24"/>
          <w:szCs w:val="24"/>
        </w:rPr>
      </w:pPr>
    </w:p>
    <w:p w14:paraId="7FC6417A" w14:textId="77777777" w:rsidR="00D027C0" w:rsidRDefault="00CF5F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14:paraId="73CAF51B" w14:textId="6FFE01B2" w:rsidR="00D027C0" w:rsidRDefault="00FB579B">
      <w:pPr>
        <w:spacing w:line="360" w:lineRule="auto"/>
        <w:jc w:val="both"/>
        <w:rPr>
          <w:rFonts w:ascii="Times New Roman" w:hAnsi="Times New Roman" w:cs="Times New Roman"/>
          <w:sz w:val="24"/>
          <w:szCs w:val="24"/>
        </w:rPr>
      </w:pPr>
      <w:r w:rsidRPr="00FB579B">
        <w:rPr>
          <w:rFonts w:ascii="Times New Roman" w:hAnsi="Times New Roman" w:cs="Times New Roman"/>
          <w:i/>
          <w:iCs/>
          <w:sz w:val="24"/>
          <w:szCs w:val="24"/>
        </w:rPr>
        <w:t>Journal of Chinese Architecture and Urbanism</w:t>
      </w:r>
      <w:r>
        <w:rPr>
          <w:rFonts w:ascii="Times New Roman" w:hAnsi="Times New Roman" w:cs="Times New Roman"/>
          <w:i/>
          <w:iCs/>
          <w:sz w:val="24"/>
          <w:szCs w:val="24"/>
        </w:rPr>
        <w:t xml:space="preserve"> </w:t>
      </w:r>
      <w:r w:rsidR="00CF5FE2">
        <w:rPr>
          <w:rFonts w:ascii="Times New Roman" w:hAnsi="Times New Roman" w:cs="Times New Roman"/>
          <w:sz w:val="24"/>
          <w:szCs w:val="24"/>
        </w:rPr>
        <w:t>allows up to 3 levels of headings.</w:t>
      </w:r>
    </w:p>
    <w:p w14:paraId="4C29FC87" w14:textId="77777777" w:rsidR="00D027C0" w:rsidRDefault="00D027C0">
      <w:pPr>
        <w:spacing w:line="360" w:lineRule="auto"/>
        <w:jc w:val="both"/>
        <w:rPr>
          <w:rFonts w:ascii="Times New Roman" w:hAnsi="Times New Roman" w:cs="Times New Roman"/>
          <w:sz w:val="24"/>
          <w:szCs w:val="24"/>
        </w:rPr>
      </w:pPr>
    </w:p>
    <w:p w14:paraId="01C99A4B" w14:textId="77777777" w:rsidR="00D027C0" w:rsidRDefault="00CF5F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Minor sub-heading</w:t>
      </w:r>
    </w:p>
    <w:p w14:paraId="2E30DB28" w14:textId="77777777" w:rsidR="00D027C0" w:rsidRDefault="00CF5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14:paraId="235451F2" w14:textId="77777777" w:rsidR="00D027C0" w:rsidRDefault="00D027C0">
      <w:pPr>
        <w:spacing w:line="360" w:lineRule="auto"/>
        <w:jc w:val="both"/>
        <w:rPr>
          <w:rFonts w:ascii="Times New Roman" w:hAnsi="Times New Roman" w:cs="Times New Roman"/>
          <w:sz w:val="24"/>
          <w:szCs w:val="24"/>
        </w:rPr>
      </w:pPr>
    </w:p>
    <w:p w14:paraId="74D8752C" w14:textId="77777777" w:rsidR="00D027C0" w:rsidRDefault="00CF5FE2">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Heading</w:t>
      </w:r>
    </w:p>
    <w:p w14:paraId="2F140508" w14:textId="403C7986" w:rsidR="00D027C0" w:rsidRDefault="00FB579B">
      <w:pPr>
        <w:spacing w:line="360" w:lineRule="auto"/>
        <w:jc w:val="both"/>
        <w:rPr>
          <w:rFonts w:ascii="Times New Roman" w:hAnsi="Times New Roman" w:cs="Times New Roman"/>
          <w:sz w:val="24"/>
          <w:szCs w:val="24"/>
        </w:rPr>
      </w:pPr>
      <w:r w:rsidRPr="00FB579B">
        <w:rPr>
          <w:rFonts w:ascii="Times New Roman" w:hAnsi="Times New Roman" w:cs="Times New Roman"/>
          <w:i/>
          <w:iCs/>
          <w:sz w:val="24"/>
          <w:szCs w:val="24"/>
        </w:rPr>
        <w:t>Journal of Chinese Architecture and Urbanism</w:t>
      </w:r>
      <w:r>
        <w:rPr>
          <w:rFonts w:ascii="Times New Roman" w:hAnsi="Times New Roman" w:cs="Times New Roman"/>
          <w:i/>
          <w:iCs/>
          <w:sz w:val="24"/>
          <w:szCs w:val="24"/>
        </w:rPr>
        <w:t xml:space="preserve"> </w:t>
      </w:r>
      <w:r w:rsidR="00CF5FE2">
        <w:rPr>
          <w:rFonts w:ascii="Times New Roman" w:hAnsi="Times New Roman" w:cs="Times New Roman"/>
          <w:sz w:val="24"/>
          <w:szCs w:val="24"/>
        </w:rPr>
        <w:t>does not put a limit to the number of sections in review articles and perspective articles, but we advise authors adopting conciseness in their works.</w:t>
      </w:r>
    </w:p>
    <w:p w14:paraId="2E11DB0D" w14:textId="58066843" w:rsidR="00D027C0" w:rsidRDefault="00FB579B">
      <w:pPr>
        <w:spacing w:line="360" w:lineRule="auto"/>
        <w:jc w:val="both"/>
        <w:rPr>
          <w:rFonts w:ascii="Times New Roman" w:hAnsi="Times New Roman" w:cs="Times New Roman"/>
          <w:sz w:val="24"/>
          <w:szCs w:val="24"/>
          <w:lang w:val="en-GB"/>
        </w:rPr>
      </w:pPr>
      <w:bookmarkStart w:id="0" w:name="_Hlk151396171"/>
      <w:r w:rsidRPr="00FB579B">
        <w:rPr>
          <w:rFonts w:ascii="Times New Roman" w:hAnsi="Times New Roman" w:cs="Times New Roman"/>
          <w:sz w:val="24"/>
          <w:szCs w:val="24"/>
        </w:rPr>
        <w:t>In-text citations that will be listed in the References section at the end of the submission should include the author</w:t>
      </w:r>
      <w:r>
        <w:rPr>
          <w:rFonts w:ascii="Times New Roman" w:hAnsi="Times New Roman" w:cs="Times New Roman"/>
          <w:sz w:val="24"/>
          <w:szCs w:val="24"/>
        </w:rPr>
        <w:t>’</w:t>
      </w:r>
      <w:r w:rsidRPr="00FB579B">
        <w:rPr>
          <w:rFonts w:ascii="Times New Roman" w:hAnsi="Times New Roman" w:cs="Times New Roman"/>
          <w:sz w:val="24"/>
          <w:szCs w:val="24"/>
        </w:rPr>
        <w:t xml:space="preserve">s last name and the publication year. For example, negotiation research spans many disciplines (Smith, 2018). This result was later contradicted by McClusky and McCarthy (2019, 2020). This effect has been widely studied (Jones, 2015; Brown </w:t>
      </w:r>
      <w:r w:rsidRPr="00FB579B">
        <w:rPr>
          <w:rFonts w:ascii="Times New Roman" w:hAnsi="Times New Roman" w:cs="Times New Roman"/>
          <w:i/>
          <w:iCs/>
          <w:sz w:val="24"/>
          <w:szCs w:val="24"/>
        </w:rPr>
        <w:t>et al</w:t>
      </w:r>
      <w:r w:rsidRPr="00FB579B">
        <w:rPr>
          <w:rFonts w:ascii="Times New Roman" w:hAnsi="Times New Roman" w:cs="Times New Roman"/>
          <w:sz w:val="24"/>
          <w:szCs w:val="24"/>
        </w:rPr>
        <w:t xml:space="preserve">., 2017; Miller, 2018). This hypothesis is supported by many schools of thoughts (Johnson, 2016; Taylor </w:t>
      </w:r>
      <w:r w:rsidRPr="00FB579B">
        <w:rPr>
          <w:rFonts w:ascii="Times New Roman" w:hAnsi="Times New Roman" w:cs="Times New Roman"/>
          <w:i/>
          <w:iCs/>
          <w:sz w:val="24"/>
          <w:szCs w:val="24"/>
        </w:rPr>
        <w:t>et al</w:t>
      </w:r>
      <w:r w:rsidRPr="00FB579B">
        <w:rPr>
          <w:rFonts w:ascii="Times New Roman" w:hAnsi="Times New Roman" w:cs="Times New Roman"/>
          <w:sz w:val="24"/>
          <w:szCs w:val="24"/>
        </w:rPr>
        <w:t>., 2019, 2021).</w:t>
      </w:r>
    </w:p>
    <w:bookmarkEnd w:id="0"/>
    <w:p w14:paraId="7E0D3EB6" w14:textId="77777777" w:rsidR="00D027C0" w:rsidRDefault="00D027C0">
      <w:pPr>
        <w:spacing w:line="360" w:lineRule="auto"/>
        <w:jc w:val="both"/>
        <w:rPr>
          <w:rFonts w:ascii="Times New Roman" w:hAnsi="Times New Roman" w:cs="Times New Roman"/>
          <w:sz w:val="24"/>
          <w:szCs w:val="24"/>
          <w:lang w:val="en-GB"/>
        </w:rPr>
      </w:pPr>
    </w:p>
    <w:p w14:paraId="5D2BC6C6" w14:textId="77777777" w:rsidR="00D027C0" w:rsidRDefault="00CF5FE2">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Heading</w:t>
      </w:r>
    </w:p>
    <w:p w14:paraId="7375811A" w14:textId="77777777"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final section should be the concluding remarks, which should be concise. Present only the most important take-home message in this section.</w:t>
      </w:r>
    </w:p>
    <w:p w14:paraId="7DE6C737" w14:textId="77777777" w:rsidR="00D027C0" w:rsidRDefault="00D027C0">
      <w:pPr>
        <w:spacing w:line="360" w:lineRule="auto"/>
        <w:jc w:val="both"/>
        <w:rPr>
          <w:rFonts w:ascii="Times New Roman" w:hAnsi="Times New Roman" w:cs="Times New Roman"/>
          <w:sz w:val="24"/>
          <w:szCs w:val="24"/>
          <w:lang w:val="en-GB"/>
        </w:rPr>
      </w:pPr>
    </w:p>
    <w:p w14:paraId="19758417" w14:textId="77777777" w:rsidR="00D027C0" w:rsidRDefault="00CF5FE2">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14:paraId="5AFF54E2" w14:textId="77777777" w:rsidR="003B0CC4" w:rsidRDefault="00CF5FE2" w:rsidP="00FB579B">
      <w:pPr>
        <w:spacing w:line="360" w:lineRule="auto"/>
        <w:jc w:val="both"/>
        <w:rPr>
          <w:rFonts w:ascii="Times New Roman" w:hAnsi="Times New Roman" w:cs="Times New Roman"/>
          <w:sz w:val="24"/>
          <w:szCs w:val="24"/>
          <w:lang w:val="en-GB"/>
        </w:rPr>
      </w:pPr>
      <w:r w:rsidRPr="00FB579B">
        <w:rPr>
          <w:rFonts w:ascii="Times New Roman" w:hAnsi="Times New Roman" w:cs="Times New Roman"/>
          <w:sz w:val="24"/>
          <w:szCs w:val="24"/>
          <w:lang w:val="en-GB"/>
        </w:rPr>
        <w:t xml:space="preserve">References </w:t>
      </w:r>
      <w:r w:rsidR="00FB579B">
        <w:rPr>
          <w:rFonts w:ascii="Times New Roman" w:hAnsi="Times New Roman" w:cs="Times New Roman"/>
          <w:sz w:val="24"/>
          <w:szCs w:val="24"/>
          <w:lang w:val="en-GB"/>
        </w:rPr>
        <w:t>should be arranged in alphabetical order</w:t>
      </w:r>
      <w:r w:rsidRPr="00FB579B">
        <w:rPr>
          <w:rFonts w:ascii="Times New Roman" w:hAnsi="Times New Roman" w:cs="Times New Roman"/>
          <w:sz w:val="24"/>
          <w:szCs w:val="24"/>
          <w:lang w:val="en-GB"/>
        </w:rPr>
        <w:t>. Include DOI if available. Managing references using software, such as EndNote and Mendeley, is strongly recommended. Personal communications and unpublished works should be excluded from this section. Refer to the Instructions for Authors (</w:t>
      </w:r>
      <w:hyperlink r:id="rId8" w:history="1">
        <w:r w:rsidR="00FB579B" w:rsidRPr="00FB579B">
          <w:rPr>
            <w:rStyle w:val="Hyperlink"/>
            <w:rFonts w:ascii="Times New Roman" w:hAnsi="Times New Roman" w:cs="Times New Roman"/>
            <w:sz w:val="24"/>
            <w:szCs w:val="24"/>
          </w:rPr>
          <w:t>https://accscience.com/journal/JCAU/instructions#Guide2</w:t>
        </w:r>
      </w:hyperlink>
      <w:r w:rsidRPr="00FB579B">
        <w:rPr>
          <w:rFonts w:ascii="Times New Roman" w:hAnsi="Times New Roman" w:cs="Times New Roman"/>
          <w:sz w:val="24"/>
          <w:szCs w:val="24"/>
          <w:lang w:val="en-GB"/>
        </w:rPr>
        <w:t>) for more information.</w:t>
      </w:r>
      <w:r w:rsidR="003B0CC4">
        <w:rPr>
          <w:rFonts w:ascii="Times New Roman" w:hAnsi="Times New Roman" w:cs="Times New Roman"/>
          <w:sz w:val="24"/>
          <w:szCs w:val="24"/>
          <w:lang w:val="en-GB"/>
        </w:rPr>
        <w:t xml:space="preserve"> </w:t>
      </w:r>
      <w:r w:rsidR="003B0CC4">
        <w:rPr>
          <w:rFonts w:ascii="Times New Roman" w:hAnsi="Times New Roman" w:cs="Times New Roman"/>
          <w:sz w:val="24"/>
          <w:szCs w:val="24"/>
          <w:lang w:val="en-GB"/>
        </w:rPr>
        <w:t xml:space="preserve">Example of reference list is given below: </w:t>
      </w:r>
    </w:p>
    <w:p w14:paraId="5971BE8B" w14:textId="1AF5991B" w:rsidR="00FB579B" w:rsidRPr="00FB579B" w:rsidRDefault="00FB579B" w:rsidP="00FB579B">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lastRenderedPageBreak/>
        <w:t xml:space="preserve">Chang, S. </w:t>
      </w:r>
      <w:proofErr w:type="spellStart"/>
      <w:r w:rsidRPr="00FB579B">
        <w:rPr>
          <w:rFonts w:ascii="Times New Roman" w:hAnsi="Times New Roman" w:cs="Times New Roman"/>
          <w:sz w:val="24"/>
          <w:szCs w:val="24"/>
        </w:rPr>
        <w:t>S</w:t>
      </w:r>
      <w:proofErr w:type="spellEnd"/>
      <w:r w:rsidRPr="00FB579B">
        <w:rPr>
          <w:rFonts w:ascii="Times New Roman" w:hAnsi="Times New Roman" w:cs="Times New Roman"/>
          <w:sz w:val="24"/>
          <w:szCs w:val="24"/>
        </w:rPr>
        <w:t xml:space="preserve">., Liaw, L., &amp; </w:t>
      </w:r>
      <w:proofErr w:type="spellStart"/>
      <w:r w:rsidRPr="00FB579B">
        <w:rPr>
          <w:rFonts w:ascii="Times New Roman" w:hAnsi="Times New Roman" w:cs="Times New Roman"/>
          <w:sz w:val="24"/>
          <w:szCs w:val="24"/>
        </w:rPr>
        <w:t>Ruppenhofer</w:t>
      </w:r>
      <w:proofErr w:type="spellEnd"/>
      <w:r w:rsidRPr="00FB579B">
        <w:rPr>
          <w:rFonts w:ascii="Times New Roman" w:hAnsi="Times New Roman" w:cs="Times New Roman"/>
          <w:sz w:val="24"/>
          <w:szCs w:val="24"/>
        </w:rPr>
        <w:t xml:space="preserve">, J. (Eds.). (2000). Proceedings of the twenty-fifth annual meeting of the Berkeley Linguistics Society, February 12–15, 1999: General session and </w:t>
      </w:r>
      <w:proofErr w:type="spellStart"/>
      <w:r w:rsidRPr="00FB579B">
        <w:rPr>
          <w:rFonts w:ascii="Times New Roman" w:hAnsi="Times New Roman" w:cs="Times New Roman"/>
          <w:sz w:val="24"/>
          <w:szCs w:val="24"/>
        </w:rPr>
        <w:t>parasession</w:t>
      </w:r>
      <w:proofErr w:type="spellEnd"/>
      <w:r w:rsidRPr="00FB579B">
        <w:rPr>
          <w:rFonts w:ascii="Times New Roman" w:hAnsi="Times New Roman" w:cs="Times New Roman"/>
          <w:sz w:val="24"/>
          <w:szCs w:val="24"/>
        </w:rPr>
        <w:t xml:space="preserve"> on loan word phenomena. Berkeley Linguistics Society, Berkeley, 12–13.</w:t>
      </w:r>
    </w:p>
    <w:p w14:paraId="6ED77538" w14:textId="77777777" w:rsidR="00FB579B" w:rsidRPr="00FB579B" w:rsidRDefault="00FB579B" w:rsidP="00FB579B">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Davis, M., Charles, L., Curry, M. J., et al. (2003). Challenging Spatial Norms. Routledge, London, 12–30.</w:t>
      </w:r>
    </w:p>
    <w:p w14:paraId="7E85290E" w14:textId="77777777" w:rsidR="00FB579B" w:rsidRPr="00FB579B" w:rsidRDefault="00FB579B" w:rsidP="00FB579B">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Este, J., Warren, C., Connor, L., et al. (2008). Life in the clickstream: The future of journalism. Media Entertainment and Arts Alliance. Retrieved May 27, 2009, from http://www.alliance.org.au/documents/foj_report_final.pdf</w:t>
      </w:r>
    </w:p>
    <w:p w14:paraId="6BA03D3E" w14:textId="77777777" w:rsidR="00FB579B" w:rsidRPr="00FB579B" w:rsidRDefault="00FB579B" w:rsidP="00FB579B">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Gale, L. (2000). The relationship between leadership and employee empowerment for successful total quality management (Unpublished master's thesis). Australasian Digital Thesis database, University of Western Sydney, 110–130.</w:t>
      </w:r>
    </w:p>
    <w:p w14:paraId="57E7A226" w14:textId="6F040721" w:rsidR="00FB579B" w:rsidRPr="00FB579B" w:rsidRDefault="00FB579B" w:rsidP="00FB579B">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 xml:space="preserve">Gamelin, F. X., Baquet, G., </w:t>
      </w:r>
      <w:proofErr w:type="spellStart"/>
      <w:r w:rsidRPr="00FB579B">
        <w:rPr>
          <w:rFonts w:ascii="Times New Roman" w:hAnsi="Times New Roman" w:cs="Times New Roman"/>
          <w:sz w:val="24"/>
          <w:szCs w:val="24"/>
        </w:rPr>
        <w:t>Berthoin</w:t>
      </w:r>
      <w:proofErr w:type="spellEnd"/>
      <w:r w:rsidRPr="00FB579B">
        <w:rPr>
          <w:rFonts w:ascii="Times New Roman" w:hAnsi="Times New Roman" w:cs="Times New Roman"/>
          <w:sz w:val="24"/>
          <w:szCs w:val="24"/>
        </w:rPr>
        <w:t>, S., et al. (2009). Effect of high-intensity intermittent training on heart rate variability in prepubescent children. European Journal of Applied Physiology, 105(1), 731–738.</w:t>
      </w:r>
    </w:p>
    <w:p w14:paraId="6C446245" w14:textId="77777777" w:rsidR="00FB579B" w:rsidRPr="00FB579B" w:rsidRDefault="00FB579B" w:rsidP="00FB579B">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Hargreave, M., Jensen, A., Nielsen, T. S. S., et al. (2015). Maternal use of fertility drugs and risk of cancer in children — A nationwide population-based cohort study in Denmark. International Journal of Cancer, 136(8), 1931–1939. http://doi.org/10.1002/ijc.29235</w:t>
      </w:r>
    </w:p>
    <w:p w14:paraId="034D8F6C" w14:textId="77777777" w:rsidR="00FB579B" w:rsidRPr="00FB579B" w:rsidRDefault="00FB579B" w:rsidP="00FB579B">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Knowles, M. S. (Ed.). (1986). Independent study. In Using Learning Contracts. Jossey-Bass, San Francisco, 89–96.</w:t>
      </w:r>
    </w:p>
    <w:p w14:paraId="4C313BB1" w14:textId="77777777" w:rsidR="00FB579B" w:rsidRPr="00FB579B" w:rsidRDefault="00FB579B" w:rsidP="00FB579B">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Wang, T., Cook, C., &amp; Derby, B. (2009). Fabrication of a glucose biosensor by piezoelectric inkjet printing. In Proceedings of the Third International Conference on Sensor Technologies and Applications, 2009 (SENSORCOM-M’09), 82–85.</w:t>
      </w:r>
    </w:p>
    <w:p w14:paraId="033D8E14" w14:textId="77777777" w:rsidR="00FB579B" w:rsidRPr="00FB579B" w:rsidRDefault="00FB579B" w:rsidP="00FB579B">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 xml:space="preserve">Wu, S., Sun, P., Li, R., et al. (2020). Epidemiological development of novel coronavirus pneumonia in China and its forecast. </w:t>
      </w:r>
      <w:proofErr w:type="spellStart"/>
      <w:r w:rsidRPr="00FB579B">
        <w:rPr>
          <w:rFonts w:ascii="Times New Roman" w:hAnsi="Times New Roman" w:cs="Times New Roman"/>
          <w:sz w:val="24"/>
          <w:szCs w:val="24"/>
        </w:rPr>
        <w:t>medRxiv</w:t>
      </w:r>
      <w:proofErr w:type="spellEnd"/>
      <w:r w:rsidRPr="00FB579B">
        <w:rPr>
          <w:rFonts w:ascii="Times New Roman" w:hAnsi="Times New Roman" w:cs="Times New Roman"/>
          <w:sz w:val="24"/>
          <w:szCs w:val="24"/>
        </w:rPr>
        <w:t>. https://doi.org/10.1101/2020.02.21.20026229</w:t>
      </w:r>
    </w:p>
    <w:p w14:paraId="2A6643C8" w14:textId="337372B3" w:rsidR="00D027C0" w:rsidRPr="00FB579B" w:rsidRDefault="00FB579B" w:rsidP="00FB579B">
      <w:pPr>
        <w:spacing w:line="360" w:lineRule="auto"/>
        <w:jc w:val="both"/>
        <w:rPr>
          <w:rFonts w:ascii="Times New Roman" w:hAnsi="Times New Roman" w:cs="Times New Roman"/>
          <w:sz w:val="24"/>
          <w:szCs w:val="24"/>
        </w:rPr>
      </w:pPr>
      <w:r w:rsidRPr="00FB579B">
        <w:rPr>
          <w:rFonts w:ascii="Times New Roman" w:hAnsi="Times New Roman" w:cs="Times New Roman"/>
          <w:sz w:val="24"/>
          <w:szCs w:val="24"/>
        </w:rPr>
        <w:t>Younger, P. (2004). Using the internet to conduct a literature search. Nursing Standard, 19(6), 45–51.</w:t>
      </w:r>
    </w:p>
    <w:p w14:paraId="30430C93" w14:textId="77777777" w:rsidR="00D027C0" w:rsidRDefault="00D027C0">
      <w:pPr>
        <w:spacing w:line="360" w:lineRule="auto"/>
        <w:jc w:val="both"/>
        <w:rPr>
          <w:rFonts w:ascii="Times New Roman" w:hAnsi="Times New Roman" w:cs="Times New Roman"/>
          <w:sz w:val="24"/>
          <w:szCs w:val="24"/>
          <w:lang w:val="en-GB"/>
        </w:rPr>
      </w:pPr>
    </w:p>
    <w:p w14:paraId="7E5A3DAD" w14:textId="77777777" w:rsidR="00D027C0" w:rsidRDefault="00CF5FE2">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Figures and Tables</w:t>
      </w:r>
    </w:p>
    <w:p w14:paraId="66FD13CD" w14:textId="77777777" w:rsidR="00D027C0" w:rsidRDefault="00CF5FE2">
      <w:pPr>
        <w:spacing w:line="360" w:lineRule="auto"/>
        <w:jc w:val="both"/>
        <w:rPr>
          <w:rFonts w:ascii="Times New Roman" w:hAnsi="Times New Roman" w:cs="Times New Roman"/>
          <w:sz w:val="24"/>
          <w:szCs w:val="24"/>
          <w:lang w:val="en-GB"/>
        </w:rPr>
      </w:pPr>
      <w:r>
        <w:rPr>
          <w:noProof/>
          <w:lang w:val="en-GB"/>
        </w:rPr>
        <w:drawing>
          <wp:inline distT="0" distB="0" distL="0" distR="0" wp14:anchorId="115D3ADD" wp14:editId="40A7E868">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14:paraId="15ED865A" w14:textId="77777777"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14:paraId="5447ED3B" w14:textId="77777777" w:rsidR="00D027C0" w:rsidRDefault="00D027C0">
      <w:pPr>
        <w:spacing w:line="360" w:lineRule="auto"/>
        <w:jc w:val="both"/>
        <w:rPr>
          <w:rFonts w:ascii="Times New Roman" w:hAnsi="Times New Roman" w:cs="Times New Roman"/>
          <w:sz w:val="24"/>
          <w:szCs w:val="24"/>
          <w:lang w:val="en-GB"/>
        </w:rPr>
      </w:pPr>
    </w:p>
    <w:p w14:paraId="6664D5A9" w14:textId="77777777"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048BC727" wp14:editId="0163DD9E">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14:paraId="45659D72" w14:textId="77777777"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14:paraId="6655EB37" w14:textId="77777777" w:rsidR="00D027C0" w:rsidRDefault="00D027C0">
      <w:pPr>
        <w:spacing w:line="360" w:lineRule="auto"/>
        <w:jc w:val="both"/>
        <w:rPr>
          <w:rFonts w:ascii="Times New Roman" w:hAnsi="Times New Roman" w:cs="Times New Roman"/>
          <w:sz w:val="24"/>
          <w:szCs w:val="24"/>
          <w:lang w:val="en-GB"/>
        </w:rPr>
      </w:pPr>
    </w:p>
    <w:p w14:paraId="092D7DCB" w14:textId="77777777"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TableGrid"/>
        <w:tblW w:w="0" w:type="auto"/>
        <w:tblLook w:val="04A0" w:firstRow="1" w:lastRow="0" w:firstColumn="1" w:lastColumn="0" w:noHBand="0" w:noVBand="1"/>
      </w:tblPr>
      <w:tblGrid>
        <w:gridCol w:w="2337"/>
        <w:gridCol w:w="2337"/>
        <w:gridCol w:w="2338"/>
        <w:gridCol w:w="2338"/>
      </w:tblGrid>
      <w:tr w:rsidR="00D027C0" w14:paraId="02B3C090" w14:textId="77777777">
        <w:tc>
          <w:tcPr>
            <w:tcW w:w="2337" w:type="dxa"/>
            <w:vMerge w:val="restart"/>
          </w:tcPr>
          <w:p w14:paraId="313F7BEF" w14:textId="77777777" w:rsidR="00D027C0" w:rsidRDefault="00CF5FE2">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14:paraId="6B825996" w14:textId="77777777" w:rsidR="00D027C0" w:rsidRDefault="00CF5FE2">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rsidR="00D027C0" w14:paraId="6BB6FD7E" w14:textId="77777777">
        <w:tc>
          <w:tcPr>
            <w:tcW w:w="2337" w:type="dxa"/>
            <w:vMerge/>
          </w:tcPr>
          <w:p w14:paraId="44EF0B89" w14:textId="77777777" w:rsidR="00D027C0" w:rsidRDefault="00D027C0">
            <w:pPr>
              <w:spacing w:after="0" w:line="360" w:lineRule="auto"/>
              <w:jc w:val="both"/>
              <w:rPr>
                <w:rFonts w:ascii="Times New Roman" w:hAnsi="Times New Roman" w:cs="Times New Roman"/>
                <w:b/>
                <w:bCs/>
                <w:sz w:val="24"/>
                <w:szCs w:val="24"/>
                <w:lang w:val="en-GB"/>
              </w:rPr>
            </w:pPr>
          </w:p>
        </w:tc>
        <w:tc>
          <w:tcPr>
            <w:tcW w:w="2337" w:type="dxa"/>
          </w:tcPr>
          <w:p w14:paraId="219A5B98" w14:textId="77777777" w:rsidR="00D027C0" w:rsidRDefault="00CF5FE2">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14:paraId="39B89203" w14:textId="77777777" w:rsidR="00D027C0" w:rsidRDefault="00CF5FE2">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14:paraId="78C654FA" w14:textId="77777777" w:rsidR="00D027C0" w:rsidRDefault="00CF5FE2">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rsidR="00D027C0" w14:paraId="72A9B1BF" w14:textId="77777777">
        <w:tc>
          <w:tcPr>
            <w:tcW w:w="2337" w:type="dxa"/>
          </w:tcPr>
          <w:p w14:paraId="6627C295" w14:textId="77777777" w:rsidR="00D027C0" w:rsidRDefault="00CF5FE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14:paraId="1E60B90E" w14:textId="77777777" w:rsidR="00D027C0" w:rsidRDefault="00CF5FE2">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14:paraId="7FA80947" w14:textId="77777777" w:rsidR="00D027C0" w:rsidRDefault="00CF5FE2">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14:paraId="6C78D5A9" w14:textId="77777777" w:rsidR="00D027C0" w:rsidRDefault="00CF5FE2">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D027C0" w14:paraId="771C25AA" w14:textId="77777777">
        <w:tc>
          <w:tcPr>
            <w:tcW w:w="2337" w:type="dxa"/>
          </w:tcPr>
          <w:p w14:paraId="7314E83E" w14:textId="77777777" w:rsidR="00D027C0" w:rsidRDefault="00CF5FE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14:paraId="041E761B" w14:textId="77777777" w:rsidR="00D027C0" w:rsidRDefault="00CF5FE2">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14:paraId="1FA5ACB9" w14:textId="77777777" w:rsidR="00D027C0" w:rsidRDefault="00CF5FE2">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14:paraId="31DFF08D" w14:textId="77777777" w:rsidR="00D027C0" w:rsidRDefault="00CF5FE2">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14:paraId="0DDDDFCD" w14:textId="6085F933"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sidR="00FB579B">
        <w:rPr>
          <w:rFonts w:ascii="Times New Roman" w:hAnsi="Times New Roman" w:cs="Times New Roman"/>
          <w:i/>
          <w:iCs/>
          <w:sz w:val="24"/>
          <w:szCs w:val="24"/>
          <w:lang w:val="en-GB"/>
        </w:rPr>
        <w:t>p</w:t>
      </w:r>
      <w:r>
        <w:rPr>
          <w:rFonts w:ascii="Times New Roman" w:hAnsi="Times New Roman" w:cs="Times New Roman"/>
          <w:sz w:val="24"/>
          <w:szCs w:val="24"/>
          <w:lang w:val="en-GB"/>
        </w:rPr>
        <w:t xml:space="preserve">&lt;0.05, </w:t>
      </w:r>
      <w:r>
        <w:rPr>
          <w:rFonts w:ascii="Times New Roman" w:hAnsi="Times New Roman" w:cs="Times New Roman"/>
          <w:sz w:val="24"/>
          <w:szCs w:val="24"/>
          <w:vertAlign w:val="superscript"/>
          <w:lang w:val="en-GB"/>
        </w:rPr>
        <w:t xml:space="preserve">b </w:t>
      </w:r>
      <w:r w:rsidR="00FB579B">
        <w:rPr>
          <w:rFonts w:ascii="Times New Roman" w:hAnsi="Times New Roman" w:cs="Times New Roman"/>
          <w:i/>
          <w:iCs/>
          <w:sz w:val="24"/>
          <w:szCs w:val="24"/>
          <w:lang w:val="en-GB"/>
        </w:rPr>
        <w:t>p</w:t>
      </w:r>
      <w:r>
        <w:rPr>
          <w:rFonts w:ascii="Times New Roman" w:hAnsi="Times New Roman" w:cs="Times New Roman"/>
          <w:sz w:val="24"/>
          <w:szCs w:val="24"/>
          <w:lang w:val="en-GB"/>
        </w:rPr>
        <w:t>&lt;0.01.</w:t>
      </w:r>
    </w:p>
    <w:p w14:paraId="13DF6476" w14:textId="77777777" w:rsidR="00D027C0" w:rsidRDefault="00D027C0">
      <w:pPr>
        <w:spacing w:line="360" w:lineRule="auto"/>
        <w:jc w:val="both"/>
        <w:rPr>
          <w:rFonts w:ascii="Times New Roman" w:hAnsi="Times New Roman" w:cs="Times New Roman"/>
          <w:sz w:val="24"/>
          <w:szCs w:val="24"/>
          <w:lang w:val="en-GB"/>
        </w:rPr>
      </w:pPr>
    </w:p>
    <w:p w14:paraId="7C1DC40D" w14:textId="77777777" w:rsidR="00D027C0" w:rsidRDefault="00D027C0">
      <w:pPr>
        <w:spacing w:line="360" w:lineRule="auto"/>
        <w:jc w:val="both"/>
        <w:rPr>
          <w:rFonts w:ascii="Times New Roman" w:hAnsi="Times New Roman" w:cs="Times New Roman"/>
          <w:sz w:val="24"/>
          <w:szCs w:val="24"/>
          <w:lang w:val="en-GB"/>
        </w:rPr>
      </w:pPr>
    </w:p>
    <w:p w14:paraId="1CF727FA" w14:textId="77777777"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lastRenderedPageBreak/>
        <w:t>Table 2.</w:t>
      </w:r>
      <w:r>
        <w:rPr>
          <w:rFonts w:ascii="Times New Roman" w:hAnsi="Times New Roman" w:cs="Times New Roman"/>
          <w:sz w:val="24"/>
          <w:szCs w:val="24"/>
          <w:lang w:val="en-GB"/>
        </w:rPr>
        <w:t xml:space="preserve"> Table caption should be placed on top of the table.</w:t>
      </w:r>
    </w:p>
    <w:tbl>
      <w:tblPr>
        <w:tblStyle w:val="TableGrid"/>
        <w:tblW w:w="0" w:type="auto"/>
        <w:tblLook w:val="04A0" w:firstRow="1" w:lastRow="0" w:firstColumn="1" w:lastColumn="0" w:noHBand="0" w:noVBand="1"/>
      </w:tblPr>
      <w:tblGrid>
        <w:gridCol w:w="2337"/>
        <w:gridCol w:w="2337"/>
        <w:gridCol w:w="2338"/>
        <w:gridCol w:w="2338"/>
      </w:tblGrid>
      <w:tr w:rsidR="00D027C0" w14:paraId="4B33F2F5" w14:textId="77777777">
        <w:tc>
          <w:tcPr>
            <w:tcW w:w="2337" w:type="dxa"/>
            <w:vMerge w:val="restart"/>
          </w:tcPr>
          <w:p w14:paraId="50C56208" w14:textId="77777777" w:rsidR="00D027C0" w:rsidRDefault="00CF5FE2">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14:paraId="3F4EC04C" w14:textId="77777777" w:rsidR="00D027C0" w:rsidRDefault="00CF5FE2">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rsidR="00D027C0" w14:paraId="09DB7592" w14:textId="77777777">
        <w:tc>
          <w:tcPr>
            <w:tcW w:w="2337" w:type="dxa"/>
            <w:vMerge/>
          </w:tcPr>
          <w:p w14:paraId="22FC888F" w14:textId="77777777" w:rsidR="00D027C0" w:rsidRDefault="00D027C0">
            <w:pPr>
              <w:spacing w:after="0" w:line="360" w:lineRule="auto"/>
              <w:jc w:val="both"/>
              <w:rPr>
                <w:rFonts w:ascii="Times New Roman" w:hAnsi="Times New Roman" w:cs="Times New Roman"/>
                <w:b/>
                <w:bCs/>
                <w:sz w:val="24"/>
                <w:szCs w:val="24"/>
                <w:lang w:val="en-GB"/>
              </w:rPr>
            </w:pPr>
          </w:p>
        </w:tc>
        <w:tc>
          <w:tcPr>
            <w:tcW w:w="2337" w:type="dxa"/>
          </w:tcPr>
          <w:p w14:paraId="4D0F8A79" w14:textId="77777777" w:rsidR="00D027C0" w:rsidRDefault="00CF5FE2">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14:paraId="68402A75" w14:textId="77777777" w:rsidR="00D027C0" w:rsidRDefault="00CF5FE2">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14:paraId="00A9B6EE" w14:textId="77777777" w:rsidR="00D027C0" w:rsidRDefault="00CF5FE2">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rsidR="00D027C0" w14:paraId="52DC9D53" w14:textId="77777777">
        <w:tc>
          <w:tcPr>
            <w:tcW w:w="2337" w:type="dxa"/>
          </w:tcPr>
          <w:p w14:paraId="433A22DA" w14:textId="77777777" w:rsidR="00D027C0" w:rsidRDefault="00CF5FE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14:paraId="2857EF1C" w14:textId="77777777" w:rsidR="00D027C0" w:rsidRDefault="00CF5FE2">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14:paraId="507CC22A" w14:textId="77777777" w:rsidR="00D027C0" w:rsidRDefault="00CF5FE2">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14:paraId="5D31998D" w14:textId="77777777" w:rsidR="00D027C0" w:rsidRDefault="00CF5FE2">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D027C0" w14:paraId="737A2A09" w14:textId="77777777">
        <w:tc>
          <w:tcPr>
            <w:tcW w:w="2337" w:type="dxa"/>
          </w:tcPr>
          <w:p w14:paraId="748C5097" w14:textId="77777777" w:rsidR="00D027C0" w:rsidRDefault="00CF5FE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14:paraId="45FCB015" w14:textId="77777777" w:rsidR="00D027C0" w:rsidRDefault="00CF5FE2">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14:paraId="09FBFFF5" w14:textId="77777777" w:rsidR="00D027C0" w:rsidRDefault="00CF5FE2">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14:paraId="239703D1" w14:textId="77777777" w:rsidR="00D027C0" w:rsidRDefault="00CF5FE2">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14:paraId="30AB958E" w14:textId="44D19D81" w:rsidR="00D027C0" w:rsidRDefault="00CF5FE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sidR="00FB579B">
        <w:rPr>
          <w:rFonts w:ascii="Times New Roman" w:hAnsi="Times New Roman" w:cs="Times New Roman"/>
          <w:i/>
          <w:iCs/>
          <w:sz w:val="24"/>
          <w:szCs w:val="24"/>
          <w:lang w:val="en-GB"/>
        </w:rPr>
        <w:t>p</w:t>
      </w:r>
      <w:r>
        <w:rPr>
          <w:rFonts w:ascii="Times New Roman" w:hAnsi="Times New Roman" w:cs="Times New Roman"/>
          <w:sz w:val="24"/>
          <w:szCs w:val="24"/>
          <w:lang w:val="en-GB"/>
        </w:rPr>
        <w:t xml:space="preserve">&lt;0.05, </w:t>
      </w:r>
      <w:r>
        <w:rPr>
          <w:rFonts w:ascii="Times New Roman" w:hAnsi="Times New Roman" w:cs="Times New Roman"/>
          <w:sz w:val="24"/>
          <w:szCs w:val="24"/>
          <w:vertAlign w:val="superscript"/>
          <w:lang w:val="en-GB"/>
        </w:rPr>
        <w:t xml:space="preserve">b </w:t>
      </w:r>
      <w:r w:rsidR="00FB579B">
        <w:rPr>
          <w:rFonts w:ascii="Times New Roman" w:hAnsi="Times New Roman" w:cs="Times New Roman"/>
          <w:i/>
          <w:iCs/>
          <w:sz w:val="24"/>
          <w:szCs w:val="24"/>
          <w:lang w:val="en-GB"/>
        </w:rPr>
        <w:t>p</w:t>
      </w:r>
      <w:r>
        <w:rPr>
          <w:rFonts w:ascii="Times New Roman" w:hAnsi="Times New Roman" w:cs="Times New Roman"/>
          <w:sz w:val="24"/>
          <w:szCs w:val="24"/>
          <w:lang w:val="en-GB"/>
        </w:rPr>
        <w:t>&lt;0.01.</w:t>
      </w:r>
    </w:p>
    <w:p w14:paraId="41952CD9" w14:textId="77777777" w:rsidR="00D027C0" w:rsidRDefault="00D027C0">
      <w:pPr>
        <w:spacing w:line="360" w:lineRule="auto"/>
        <w:jc w:val="both"/>
        <w:rPr>
          <w:rFonts w:ascii="Times New Roman" w:hAnsi="Times New Roman" w:cs="Times New Roman"/>
          <w:sz w:val="24"/>
          <w:szCs w:val="24"/>
          <w:lang w:val="en-GB"/>
        </w:rPr>
      </w:pPr>
    </w:p>
    <w:p w14:paraId="12E64685" w14:textId="77777777" w:rsidR="00D027C0" w:rsidRDefault="00D027C0">
      <w:pPr>
        <w:spacing w:line="360" w:lineRule="auto"/>
        <w:jc w:val="both"/>
        <w:rPr>
          <w:rFonts w:ascii="Times New Roman" w:hAnsi="Times New Roman" w:cs="Times New Roman"/>
          <w:sz w:val="24"/>
          <w:szCs w:val="24"/>
          <w:lang w:val="en-GB"/>
        </w:rPr>
      </w:pPr>
    </w:p>
    <w:p w14:paraId="272C0CF2" w14:textId="77777777" w:rsidR="00D027C0" w:rsidRDefault="00D027C0">
      <w:pPr>
        <w:spacing w:line="360" w:lineRule="auto"/>
        <w:jc w:val="both"/>
        <w:rPr>
          <w:rFonts w:ascii="Times New Roman" w:hAnsi="Times New Roman" w:cs="Times New Roman"/>
          <w:sz w:val="24"/>
          <w:szCs w:val="24"/>
          <w:lang w:val="en-GB"/>
        </w:rPr>
      </w:pPr>
    </w:p>
    <w:sectPr w:rsidR="00D027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7A56" w14:textId="77777777" w:rsidR="004D4C14" w:rsidRDefault="004D4C14">
      <w:pPr>
        <w:spacing w:line="240" w:lineRule="auto"/>
      </w:pPr>
      <w:r>
        <w:separator/>
      </w:r>
    </w:p>
  </w:endnote>
  <w:endnote w:type="continuationSeparator" w:id="0">
    <w:p w14:paraId="046C5EED" w14:textId="77777777" w:rsidR="004D4C14" w:rsidRDefault="004D4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4D25" w14:textId="77777777" w:rsidR="00654733" w:rsidRDefault="00654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48799"/>
      <w:docPartObj>
        <w:docPartGallery w:val="AutoText"/>
      </w:docPartObj>
    </w:sdtPr>
    <w:sdtContent>
      <w:p w14:paraId="1260EF86" w14:textId="77777777" w:rsidR="00D027C0" w:rsidRDefault="00CF5FE2">
        <w:pPr>
          <w:pStyle w:val="Footer"/>
          <w:jc w:val="center"/>
        </w:pPr>
        <w:r>
          <w:fldChar w:fldCharType="begin"/>
        </w:r>
        <w:r>
          <w:instrText xml:space="preserve"> PAGE   \* MERGEFORMAT </w:instrText>
        </w:r>
        <w:r>
          <w:fldChar w:fldCharType="separate"/>
        </w:r>
        <w:r>
          <w:t>2</w:t>
        </w:r>
        <w:r>
          <w:fldChar w:fldCharType="end"/>
        </w:r>
      </w:p>
    </w:sdtContent>
  </w:sdt>
  <w:p w14:paraId="2BD1A2E0" w14:textId="77777777" w:rsidR="00D027C0" w:rsidRDefault="00D02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B95D" w14:textId="77777777" w:rsidR="00654733" w:rsidRDefault="00654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31FD" w14:textId="77777777" w:rsidR="004D4C14" w:rsidRDefault="004D4C14">
      <w:pPr>
        <w:spacing w:after="0"/>
      </w:pPr>
      <w:r>
        <w:separator/>
      </w:r>
    </w:p>
  </w:footnote>
  <w:footnote w:type="continuationSeparator" w:id="0">
    <w:p w14:paraId="38CD4C01" w14:textId="77777777" w:rsidR="004D4C14" w:rsidRDefault="004D4C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26C4" w14:textId="77777777" w:rsidR="00654733" w:rsidRDefault="00654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7DD9" w14:textId="77777777" w:rsidR="00654733" w:rsidRPr="00654733" w:rsidRDefault="00654733">
    <w:pPr>
      <w:pStyle w:val="Header"/>
      <w:rPr>
        <w:rStyle w:val="Emphasis"/>
        <w:rFonts w:cstheme="minorHAnsi"/>
        <w:color w:val="000000"/>
        <w:sz w:val="20"/>
        <w:szCs w:val="20"/>
        <w:shd w:val="clear" w:color="auto" w:fill="FCFDFF"/>
      </w:rPr>
    </w:pPr>
    <w:r w:rsidRPr="00654733">
      <w:rPr>
        <w:rStyle w:val="Emphasis"/>
        <w:rFonts w:cstheme="minorHAnsi"/>
        <w:color w:val="000000"/>
        <w:sz w:val="20"/>
        <w:szCs w:val="20"/>
        <w:shd w:val="clear" w:color="auto" w:fill="FCFDFF"/>
      </w:rPr>
      <w:t>Journal of Chinese Architecture and Urbanism</w:t>
    </w:r>
  </w:p>
  <w:p w14:paraId="48239698" w14:textId="77777777" w:rsidR="00D027C0" w:rsidRDefault="00CF5FE2">
    <w:pPr>
      <w:pStyle w:val="Header"/>
      <w:rPr>
        <w:bCs/>
        <w:color w:val="808080" w:themeColor="background1" w:themeShade="80"/>
      </w:rPr>
    </w:pPr>
    <w:r>
      <w:rPr>
        <w:bCs/>
        <w:color w:val="808080" w:themeColor="background1" w:themeShade="80"/>
        <w:sz w:val="20"/>
      </w:rPr>
      <w:t>https://doi.org/10.36922/an.</w:t>
    </w:r>
    <w:r>
      <w:rPr>
        <w:bCs/>
        <w:color w:val="808080" w:themeColor="background1" w:themeShade="80"/>
        <w:sz w:val="20"/>
        <w:highlight w:val="yellow"/>
      </w:rPr>
      <w:t>XXXXXXXXXXXXX</w:t>
    </w:r>
  </w:p>
  <w:p w14:paraId="185517DE" w14:textId="77777777" w:rsidR="00D027C0" w:rsidRDefault="00D02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8204" w14:textId="77777777" w:rsidR="00654733" w:rsidRDefault="00654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57BAE"/>
    <w:multiLevelType w:val="multilevel"/>
    <w:tmpl w:val="64457B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47548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E0MTczNDcxtjQ3NLJU0lEKTi0uzszPAykwqgUAYdv0uCwAAAA="/>
    <w:docVar w:name="commondata" w:val="eyJoZGlkIjoiZGFiM2NhN2NjNjg3MDgyODVhZTQ1MGI5YWZiODI2MzEifQ=="/>
  </w:docVars>
  <w:rsids>
    <w:rsidRoot w:val="00E07694"/>
    <w:rsid w:val="00147178"/>
    <w:rsid w:val="001704CB"/>
    <w:rsid w:val="0019614B"/>
    <w:rsid w:val="001E647C"/>
    <w:rsid w:val="002C6685"/>
    <w:rsid w:val="00307923"/>
    <w:rsid w:val="003531E1"/>
    <w:rsid w:val="003A197D"/>
    <w:rsid w:val="003A25B1"/>
    <w:rsid w:val="003B0978"/>
    <w:rsid w:val="003B0CC4"/>
    <w:rsid w:val="003E461D"/>
    <w:rsid w:val="003F1464"/>
    <w:rsid w:val="004434E3"/>
    <w:rsid w:val="00490305"/>
    <w:rsid w:val="004B3421"/>
    <w:rsid w:val="004D4C14"/>
    <w:rsid w:val="004F30C3"/>
    <w:rsid w:val="00505755"/>
    <w:rsid w:val="00591A01"/>
    <w:rsid w:val="005B431F"/>
    <w:rsid w:val="005D591B"/>
    <w:rsid w:val="005F03A2"/>
    <w:rsid w:val="0062029B"/>
    <w:rsid w:val="00621FEC"/>
    <w:rsid w:val="00633BA6"/>
    <w:rsid w:val="0063621C"/>
    <w:rsid w:val="00654733"/>
    <w:rsid w:val="00691395"/>
    <w:rsid w:val="006D3335"/>
    <w:rsid w:val="0076419F"/>
    <w:rsid w:val="00792734"/>
    <w:rsid w:val="007C4A58"/>
    <w:rsid w:val="00841373"/>
    <w:rsid w:val="008A2665"/>
    <w:rsid w:val="0094473A"/>
    <w:rsid w:val="00956234"/>
    <w:rsid w:val="00992F82"/>
    <w:rsid w:val="009A4227"/>
    <w:rsid w:val="009E5E8E"/>
    <w:rsid w:val="00B35188"/>
    <w:rsid w:val="00CF03A5"/>
    <w:rsid w:val="00CF5FE2"/>
    <w:rsid w:val="00D027C0"/>
    <w:rsid w:val="00D201D5"/>
    <w:rsid w:val="00D264D7"/>
    <w:rsid w:val="00D309D7"/>
    <w:rsid w:val="00E07694"/>
    <w:rsid w:val="00E33F20"/>
    <w:rsid w:val="00EB1A4C"/>
    <w:rsid w:val="00FB579B"/>
    <w:rsid w:val="00FC3A44"/>
    <w:rsid w:val="00FD2FEE"/>
    <w:rsid w:val="3ED51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8DC1"/>
  <w15:docId w15:val="{634F9CA7-B876-4BF3-B1D6-A7C00EB4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jc w:val="both"/>
    </w:pPr>
    <w:rPr>
      <w:rFonts w:ascii="Times New Roman" w:eastAsia="SimSun" w:hAnsi="Times New Roman"/>
      <w:sz w:val="20"/>
      <w:szCs w:val="20"/>
      <w:lang w:val="en-GB" w:eastAsia="en-U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rPr>
      <w:rFonts w:ascii="Times New Roman" w:eastAsia="SimSun" w:hAnsi="Times New Roman"/>
      <w:sz w:val="20"/>
      <w:szCs w:val="20"/>
      <w:lang w:val="en-GB" w:eastAsia="en-US"/>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qFormat/>
    <w:rPr>
      <w:color w:val="808080"/>
    </w:rPr>
  </w:style>
  <w:style w:type="character" w:customStyle="1" w:styleId="1">
    <w:name w:val="未处理的提及1"/>
    <w:basedOn w:val="DefaultParagraphFont"/>
    <w:uiPriority w:val="99"/>
    <w:semiHidden/>
    <w:unhideWhenUsed/>
    <w:qFormat/>
    <w:rPr>
      <w:color w:val="605E5C"/>
      <w:shd w:val="clear" w:color="auto" w:fill="E1DFDD"/>
    </w:rPr>
  </w:style>
  <w:style w:type="character" w:styleId="Emphasis">
    <w:name w:val="Emphasis"/>
    <w:basedOn w:val="DefaultParagraphFont"/>
    <w:uiPriority w:val="20"/>
    <w:qFormat/>
    <w:rsid w:val="00654733"/>
    <w:rPr>
      <w:i/>
      <w:iCs/>
    </w:rPr>
  </w:style>
  <w:style w:type="character" w:styleId="UnresolvedMention">
    <w:name w:val="Unresolved Mention"/>
    <w:basedOn w:val="DefaultParagraphFont"/>
    <w:uiPriority w:val="99"/>
    <w:semiHidden/>
    <w:unhideWhenUsed/>
    <w:rsid w:val="00FB5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science.com/journal/JCAU/instructions#Guide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1104</Words>
  <Characters>6295</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Editor - CT</cp:lastModifiedBy>
  <cp:revision>5</cp:revision>
  <dcterms:created xsi:type="dcterms:W3CDTF">2023-11-20T09:53:00Z</dcterms:created>
  <dcterms:modified xsi:type="dcterms:W3CDTF">2023-11-20T10:09:00Z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6235D481A6E948DF9A6AF816A4002DB4</vt:lpwstr>
  </property>
</Properties>
</file>