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32" w:rsidRDefault="00F01B1F">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Review article </w:t>
      </w:r>
      <w:bookmarkStart w:id="0" w:name="_GoBack"/>
      <w:bookmarkEnd w:id="0"/>
      <w:r>
        <w:rPr>
          <w:rFonts w:ascii="Times New Roman" w:hAnsi="Times New Roman" w:cs="Times New Roman"/>
          <w:i/>
          <w:iCs/>
          <w:sz w:val="24"/>
          <w:szCs w:val="24"/>
          <w:lang w:val="en-GB"/>
        </w:rPr>
        <w:t>/ Perspective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434465" cy="388620"/>
                    </a:xfrm>
                    <a:prstGeom prst="rect">
                      <a:avLst/>
                    </a:prstGeom>
                  </pic:spPr>
                </pic:pic>
              </a:graphicData>
            </a:graphic>
          </wp:inline>
        </w:drawing>
      </w:r>
    </w:p>
    <w:p w:rsidR="009E5532" w:rsidRDefault="00F01B1F">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9E5532" w:rsidRDefault="009E5532">
      <w:pPr>
        <w:pBdr>
          <w:bottom w:val="single" w:sz="6" w:space="1" w:color="auto"/>
        </w:pBdr>
        <w:spacing w:line="360" w:lineRule="auto"/>
        <w:jc w:val="both"/>
        <w:rPr>
          <w:rFonts w:ascii="Times New Roman" w:hAnsi="Times New Roman" w:cs="Times New Roman"/>
          <w:b/>
          <w:bCs/>
          <w:sz w:val="24"/>
          <w:szCs w:val="24"/>
          <w:lang w:val="en-GB"/>
        </w:rPr>
      </w:pPr>
    </w:p>
    <w:p w:rsidR="009E5532" w:rsidRDefault="00F01B1F">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200–400 words. The abstract should provide a brief summary of </w:t>
      </w:r>
      <w:r>
        <w:rPr>
          <w:rFonts w:ascii="Times New Roman" w:hAnsi="Times New Roman" w:cs="Times New Roman"/>
          <w:sz w:val="24"/>
          <w:szCs w:val="24"/>
          <w:lang w:val="en-GB"/>
        </w:rPr>
        <w:t>the paper. It should not contain any non-standard abbreviations, acknowledgments of support, references, footnotes.</w:t>
      </w:r>
    </w:p>
    <w:p w:rsidR="009E5532" w:rsidRDefault="00F01B1F">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American English is desirable throughout the te</w:t>
      </w:r>
      <w:r>
        <w:rPr>
          <w:rFonts w:ascii="Times New Roman" w:hAnsi="Times New Roman" w:cs="Times New Roman"/>
          <w:sz w:val="24"/>
          <w:szCs w:val="24"/>
        </w:rPr>
        <w:t xml:space="preserv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xml:space="preserve">, they should be italicized. Authors are encouraged to have their </w:t>
      </w:r>
      <w:r>
        <w:rPr>
          <w:rFonts w:ascii="Times New Roman" w:hAnsi="Times New Roman" w:cs="Times New Roman"/>
          <w:sz w:val="24"/>
          <w:szCs w:val="24"/>
        </w:rPr>
        <w:t>manuscript proofread prior to submission.</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w:t>
      </w:r>
      <w:r>
        <w:rPr>
          <w:rFonts w:ascii="Times New Roman" w:hAnsi="Times New Roman" w:cs="Times New Roman"/>
          <w:sz w:val="24"/>
          <w:szCs w:val="24"/>
        </w:rPr>
        <w:t>parately, in the abstract, main text, table legends, and figure captions and legends.</w:t>
      </w:r>
    </w:p>
    <w:p w:rsidR="009E5532" w:rsidRDefault="00F01B1F">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w:t>
      </w:r>
      <w:r>
        <w:rPr>
          <w:rFonts w:ascii="Times New Roman" w:hAnsi="Times New Roman" w:cs="Times New Roman"/>
          <w:sz w:val="24"/>
          <w:szCs w:val="24"/>
        </w:rPr>
        <w:t xml:space="preserve"> Multidisciplinary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rsidR="009E5532" w:rsidRDefault="009E5532">
      <w:pPr>
        <w:spacing w:line="360" w:lineRule="auto"/>
        <w:jc w:val="both"/>
        <w:rPr>
          <w:rFonts w:ascii="Times New Roman" w:hAnsi="Times New Roman" w:cs="Times New Roman"/>
          <w:sz w:val="24"/>
          <w:szCs w:val="24"/>
        </w:rPr>
      </w:pPr>
    </w:p>
    <w:p w:rsidR="009E5532" w:rsidRDefault="00F01B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rsidR="009E5532" w:rsidRDefault="00F01B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 Sub-h</w:t>
      </w:r>
      <w:r>
        <w:rPr>
          <w:rFonts w:ascii="Times New Roman" w:hAnsi="Times New Roman" w:cs="Times New Roman"/>
          <w:b/>
          <w:bCs/>
          <w:sz w:val="24"/>
          <w:szCs w:val="24"/>
        </w:rPr>
        <w:t>eading</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terials that have been published previously should be accompanied by written permission from the copyright holder, such as author(s) and publisher. The statement of written permission should be written in copyright holder’s preferred style.</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w:t>
      </w:r>
      <w:r>
        <w:rPr>
          <w:rFonts w:ascii="Times New Roman" w:hAnsi="Times New Roman" w:cs="Times New Roman"/>
          <w:sz w:val="24"/>
          <w:szCs w:val="24"/>
        </w:rPr>
        <w:t>ications and unpublished works can only be used in the manuscript and are not to be placed in the References section. Authors are advised to limit such usage to the minimum. These should be made identifiable by stating the authors, year of personal communi</w:t>
      </w:r>
      <w:r>
        <w:rPr>
          <w:rFonts w:ascii="Times New Roman" w:hAnsi="Times New Roman" w:cs="Times New Roman"/>
          <w:sz w:val="24"/>
          <w:szCs w:val="24"/>
        </w:rPr>
        <w:t>cations or unpublished works, and the words “personal communication” or “unpublished” in parenthesis, e.g., (Smith J, 2000, unpublished).</w:t>
      </w:r>
    </w:p>
    <w:p w:rsidR="009E5532" w:rsidRDefault="009E5532">
      <w:pPr>
        <w:spacing w:line="360" w:lineRule="auto"/>
        <w:jc w:val="both"/>
        <w:rPr>
          <w:rFonts w:ascii="Times New Roman" w:hAnsi="Times New Roman" w:cs="Times New Roman"/>
          <w:sz w:val="24"/>
          <w:szCs w:val="24"/>
        </w:rPr>
      </w:pPr>
    </w:p>
    <w:p w:rsidR="009E5532" w:rsidRDefault="00F01B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 figures and/or tables are included, they should be presented in a chronological ord</w:t>
      </w:r>
      <w:r>
        <w:rPr>
          <w:rFonts w:ascii="Times New Roman" w:hAnsi="Times New Roman" w:cs="Times New Roman"/>
          <w:sz w:val="24"/>
          <w:szCs w:val="24"/>
        </w:rPr>
        <w:t>er on a separate file called “Supplementary File”. Supplementary figures and/or tables should be appropriately cited in the tex. Make use of capital letter “S” to denote the difference between materials presented in the paper and those in the Supplementary</w:t>
      </w:r>
      <w:r>
        <w:rPr>
          <w:rFonts w:ascii="Times New Roman" w:hAnsi="Times New Roman" w:cs="Times New Roman"/>
          <w:sz w:val="24"/>
          <w:szCs w:val="24"/>
        </w:rPr>
        <w:t xml:space="preserve">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rsidR="009E5532" w:rsidRDefault="009E5532">
      <w:pPr>
        <w:spacing w:line="360" w:lineRule="auto"/>
        <w:jc w:val="both"/>
        <w:rPr>
          <w:rFonts w:ascii="Times New Roman" w:hAnsi="Times New Roman" w:cs="Times New Roman"/>
          <w:sz w:val="24"/>
          <w:szCs w:val="24"/>
        </w:rPr>
      </w:pPr>
    </w:p>
    <w:p w:rsidR="009E5532" w:rsidRDefault="00F01B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rsidR="009E5532" w:rsidRDefault="00F01B1F">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9E5532" w:rsidRDefault="009E5532">
      <w:pPr>
        <w:spacing w:line="360" w:lineRule="auto"/>
        <w:jc w:val="both"/>
        <w:rPr>
          <w:rFonts w:ascii="Times New Roman" w:hAnsi="Times New Roman" w:cs="Times New Roman"/>
          <w:sz w:val="24"/>
          <w:szCs w:val="24"/>
        </w:rPr>
      </w:pPr>
    </w:p>
    <w:p w:rsidR="009E5532" w:rsidRDefault="00F01B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rsidR="009E5532" w:rsidRDefault="00F01B1F">
      <w:pPr>
        <w:spacing w:line="360" w:lineRule="auto"/>
        <w:jc w:val="both"/>
        <w:rPr>
          <w:rFonts w:ascii="Times New Roman" w:hAnsi="Times New Roman" w:cs="Times New Roman"/>
          <w:sz w:val="24"/>
          <w:szCs w:val="24"/>
        </w:rPr>
      </w:pPr>
      <w:bookmarkStart w:id="1" w:name="_Hlk107915191"/>
      <w:r>
        <w:rPr>
          <w:rFonts w:ascii="Times New Roman" w:hAnsi="Times New Roman" w:cs="Times New Roman"/>
          <w:i/>
          <w:iCs/>
          <w:sz w:val="24"/>
          <w:szCs w:val="24"/>
        </w:rPr>
        <w:t xml:space="preserve">Advanced Neurology </w:t>
      </w:r>
      <w:bookmarkEnd w:id="1"/>
      <w:r>
        <w:rPr>
          <w:rFonts w:ascii="Times New Roman" w:hAnsi="Times New Roman" w:cs="Times New Roman"/>
          <w:sz w:val="24"/>
          <w:szCs w:val="24"/>
        </w:rPr>
        <w:t>allows up to 3 levels of headings.</w:t>
      </w:r>
    </w:p>
    <w:p w:rsidR="009E5532" w:rsidRDefault="009E5532">
      <w:pPr>
        <w:spacing w:line="360" w:lineRule="auto"/>
        <w:jc w:val="both"/>
        <w:rPr>
          <w:rFonts w:ascii="Times New Roman" w:hAnsi="Times New Roman" w:cs="Times New Roman"/>
          <w:sz w:val="24"/>
          <w:szCs w:val="24"/>
        </w:rPr>
      </w:pPr>
    </w:p>
    <w:p w:rsidR="009E5532" w:rsidRDefault="00F01B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9E5532" w:rsidRDefault="009E5532">
      <w:pPr>
        <w:spacing w:line="360" w:lineRule="auto"/>
        <w:jc w:val="both"/>
        <w:rPr>
          <w:rFonts w:ascii="Times New Roman" w:hAnsi="Times New Roman" w:cs="Times New Roman"/>
          <w:sz w:val="24"/>
          <w:szCs w:val="24"/>
        </w:rPr>
      </w:pPr>
    </w:p>
    <w:p w:rsidR="009E5532" w:rsidRDefault="00F01B1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rsidR="009E5532" w:rsidRDefault="00F01B1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does not put a limit to the number of sections in rev</w:t>
      </w:r>
      <w:r>
        <w:rPr>
          <w:rFonts w:ascii="Times New Roman" w:hAnsi="Times New Roman" w:cs="Times New Roman"/>
          <w:sz w:val="24"/>
          <w:szCs w:val="24"/>
        </w:rPr>
        <w:t>iew articles and perspective articles, but we advise authors adopting conciseness in their works.</w:t>
      </w: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Pr>
          <w:rFonts w:ascii="Times New Roman" w:hAnsi="Times New Roman" w:cs="Times New Roman"/>
          <w:sz w:val="24"/>
          <w:szCs w:val="24"/>
          <w:lang w:val="en-GB"/>
        </w:rPr>
        <w:t>final section should be the concluding remarks, which should be concise. Present only the most important take-home message in this section.</w:t>
      </w: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w:t>
      </w:r>
      <w:r>
        <w:rPr>
          <w:rFonts w:ascii="Times New Roman" w:hAnsi="Times New Roman" w:cs="Times New Roman"/>
          <w:sz w:val="24"/>
          <w:szCs w:val="24"/>
          <w:lang w:val="en-GB"/>
        </w:rPr>
        <w:t>te and Mendeley, is strongly recommended. Personal communications and unpublished works should be excluded from this section. Refer to the Instructions for Authors (</w:t>
      </w:r>
      <w:hyperlink r:id="rId8" w:history="1">
        <w:r>
          <w:rPr>
            <w:rStyle w:val="aa"/>
            <w:rFonts w:ascii="Times New Roman" w:hAnsi="Times New Roman" w:cs="Times New Roman"/>
            <w:sz w:val="24"/>
            <w:szCs w:val="24"/>
          </w:rPr>
          <w:t>https://accscience.com/journal/</w:t>
        </w:r>
        <w:r>
          <w:rPr>
            <w:rStyle w:val="aa"/>
            <w:rFonts w:ascii="Times New Roman" w:hAnsi="Times New Roman" w:cs="Times New Roman"/>
            <w:sz w:val="24"/>
            <w:szCs w:val="24"/>
          </w:rPr>
          <w:t>AN/instructions</w:t>
        </w:r>
      </w:hyperlink>
      <w:r>
        <w:rPr>
          <w:rFonts w:ascii="Times New Roman" w:hAnsi="Times New Roman" w:cs="Times New Roman"/>
          <w:sz w:val="24"/>
          <w:szCs w:val="24"/>
          <w:lang w:val="en-GB"/>
        </w:rPr>
        <w:t>) for more information.</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proofErr w:type="spellStart"/>
      <w:r>
        <w:rPr>
          <w:rFonts w:ascii="Times New Roman" w:hAnsi="Times New Roman" w:cs="Times New Roman"/>
          <w:i/>
          <w:iCs/>
          <w:sz w:val="24"/>
          <w:szCs w:val="24"/>
        </w:rPr>
        <w:t>Nurs</w:t>
      </w:r>
      <w:proofErr w:type="spellEnd"/>
      <w:r>
        <w:rPr>
          <w:rFonts w:ascii="Times New Roman" w:hAnsi="Times New Roman" w:cs="Times New Roman"/>
          <w:i/>
          <w:iCs/>
          <w:sz w:val="24"/>
          <w:szCs w:val="24"/>
        </w:rPr>
        <w:t xml:space="preserve"> Stand</w:t>
      </w:r>
      <w:r>
        <w:rPr>
          <w:rFonts w:ascii="Times New Roman" w:hAnsi="Times New Roman" w:cs="Times New Roman"/>
          <w:sz w:val="24"/>
          <w:szCs w:val="24"/>
        </w:rPr>
        <w:t>, 19(6): 45–51.</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t>Gamelin</w:t>
      </w:r>
      <w:proofErr w:type="spellEnd"/>
      <w:r>
        <w:rPr>
          <w:rFonts w:ascii="Times New Roman" w:hAnsi="Times New Roman" w:cs="Times New Roman"/>
          <w:sz w:val="24"/>
          <w:szCs w:val="24"/>
        </w:rPr>
        <w:t xml:space="preserve"> FX, </w:t>
      </w:r>
      <w:proofErr w:type="spellStart"/>
      <w:r>
        <w:rPr>
          <w:rFonts w:ascii="Times New Roman" w:hAnsi="Times New Roman" w:cs="Times New Roman"/>
          <w:sz w:val="24"/>
          <w:szCs w:val="24"/>
        </w:rPr>
        <w:t>Baquet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Berthoin</w:t>
      </w:r>
      <w:proofErr w:type="spellEnd"/>
      <w:r>
        <w:rPr>
          <w:rFonts w:ascii="Times New Roman" w:hAnsi="Times New Roman" w:cs="Times New Roman"/>
          <w:sz w:val="24"/>
          <w:szCs w:val="24"/>
        </w:rPr>
        <w:t xml:space="preserve">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w:t>
      </w:r>
      <w:r>
        <w:rPr>
          <w:rFonts w:ascii="Times New Roman" w:hAnsi="Times New Roman" w:cs="Times New Roman"/>
          <w:sz w:val="24"/>
          <w:szCs w:val="24"/>
        </w:rPr>
        <w:t xml:space="preserve"> in prepubescent children. </w:t>
      </w:r>
      <w:r>
        <w:rPr>
          <w:rFonts w:ascii="Times New Roman" w:hAnsi="Times New Roman" w:cs="Times New Roman"/>
          <w:i/>
          <w:iCs/>
          <w:sz w:val="24"/>
          <w:szCs w:val="24"/>
        </w:rPr>
        <w:t xml:space="preserve">Eur J Appl </w:t>
      </w:r>
      <w:proofErr w:type="spellStart"/>
      <w:r>
        <w:rPr>
          <w:rFonts w:ascii="Times New Roman" w:hAnsi="Times New Roman" w:cs="Times New Roman"/>
          <w:i/>
          <w:iCs/>
          <w:sz w:val="24"/>
          <w:szCs w:val="24"/>
        </w:rPr>
        <w:t>Physiol</w:t>
      </w:r>
      <w:proofErr w:type="spellEnd"/>
      <w:r>
        <w:rPr>
          <w:rFonts w:ascii="Times New Roman" w:hAnsi="Times New Roman" w:cs="Times New Roman"/>
          <w:i/>
          <w:iCs/>
          <w:sz w:val="24"/>
          <w:szCs w:val="24"/>
        </w:rPr>
        <w:t>,</w:t>
      </w:r>
      <w:r>
        <w:rPr>
          <w:rFonts w:ascii="Times New Roman" w:hAnsi="Times New Roman" w:cs="Times New Roman"/>
          <w:sz w:val="24"/>
          <w:szCs w:val="24"/>
        </w:rPr>
        <w:t> 105(1): 731–738.</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Hargreave</w:t>
      </w:r>
      <w:proofErr w:type="spellEnd"/>
      <w:r>
        <w:rPr>
          <w:rFonts w:ascii="Times New Roman" w:hAnsi="Times New Roman" w:cs="Times New Roman"/>
          <w:sz w:val="24"/>
          <w:szCs w:val="24"/>
        </w:rPr>
        <w:t xml:space="preser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xml:space="preserve">, 136(8): </w:t>
      </w:r>
      <w:r>
        <w:rPr>
          <w:rFonts w:ascii="Times New Roman" w:hAnsi="Times New Roman" w:cs="Times New Roman"/>
          <w:sz w:val="24"/>
          <w:szCs w:val="24"/>
        </w:rPr>
        <w:t>1931–1939. http://doi.org/10.1002/ijc.29235</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Wu S, </w:t>
      </w:r>
      <w:r>
        <w:rPr>
          <w:rFonts w:ascii="Times New Roman" w:hAnsi="Times New Roman" w:cs="Times New Roman"/>
          <w:sz w:val="24"/>
          <w:szCs w:val="24"/>
        </w:rPr>
        <w:t>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proofErr w:type="spellStart"/>
      <w:r>
        <w:rPr>
          <w:rFonts w:ascii="Times New Roman" w:hAnsi="Times New Roman" w:cs="Times New Roman"/>
          <w:i/>
          <w:iCs/>
          <w:sz w:val="24"/>
          <w:szCs w:val="24"/>
        </w:rPr>
        <w:t>medRxiv</w:t>
      </w:r>
      <w:proofErr w:type="spellEnd"/>
      <w:r>
        <w:rPr>
          <w:rFonts w:ascii="Times New Roman" w:hAnsi="Times New Roman" w:cs="Times New Roman"/>
          <w:sz w:val="24"/>
          <w:szCs w:val="24"/>
        </w:rPr>
        <w:t>. https://doi.org/10.1101/2020.02.21.20026229</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Chang SS, </w:t>
      </w:r>
      <w:proofErr w:type="spellStart"/>
      <w:r>
        <w:rPr>
          <w:rFonts w:ascii="Times New Roman" w:hAnsi="Times New Roman" w:cs="Times New Roman"/>
          <w:sz w:val="24"/>
          <w:szCs w:val="24"/>
        </w:rPr>
        <w:t>Liaw</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Ruppenhofer</w:t>
      </w:r>
      <w:proofErr w:type="spellEnd"/>
      <w:r>
        <w:rPr>
          <w:rFonts w:ascii="Times New Roman" w:hAnsi="Times New Roman" w:cs="Times New Roman"/>
          <w:sz w:val="24"/>
          <w:szCs w:val="24"/>
        </w:rPr>
        <w:t xml:space="preserve"> J, (eds) 2000, </w:t>
      </w:r>
      <w:r>
        <w:rPr>
          <w:rFonts w:ascii="Times New Roman" w:hAnsi="Times New Roman" w:cs="Times New Roman"/>
          <w:i/>
          <w:iCs/>
          <w:sz w:val="24"/>
          <w:szCs w:val="24"/>
        </w:rPr>
        <w:t>Proceedings of the twenty-fifth annual meetin</w:t>
      </w:r>
      <w:r>
        <w:rPr>
          <w:rFonts w:ascii="Times New Roman" w:hAnsi="Times New Roman" w:cs="Times New Roman"/>
          <w:i/>
          <w:iCs/>
          <w:sz w:val="24"/>
          <w:szCs w:val="24"/>
        </w:rPr>
        <w:t xml:space="preserve">g of the Berkeley Linguistics Society, February 12–15, 1999: General session and </w:t>
      </w:r>
      <w:proofErr w:type="spellStart"/>
      <w:r>
        <w:rPr>
          <w:rFonts w:ascii="Times New Roman" w:hAnsi="Times New Roman" w:cs="Times New Roman"/>
          <w:i/>
          <w:iCs/>
          <w:sz w:val="24"/>
          <w:szCs w:val="24"/>
        </w:rPr>
        <w:t>parasession</w:t>
      </w:r>
      <w:proofErr w:type="spellEnd"/>
      <w:r>
        <w:rPr>
          <w:rFonts w:ascii="Times New Roman" w:hAnsi="Times New Roman" w:cs="Times New Roman"/>
          <w:i/>
          <w:iCs/>
          <w:sz w:val="24"/>
          <w:szCs w:val="24"/>
        </w:rPr>
        <w:t xml:space="preserve"> on loan word phenomena</w:t>
      </w:r>
      <w:r>
        <w:rPr>
          <w:rFonts w:ascii="Times New Roman" w:hAnsi="Times New Roman" w:cs="Times New Roman"/>
          <w:sz w:val="24"/>
          <w:szCs w:val="24"/>
        </w:rPr>
        <w:t>. Berkeley Linguistics Society, Berkeley, 12–13.</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w:t>
      </w:r>
      <w:r>
        <w:rPr>
          <w:rFonts w:ascii="Times New Roman" w:hAnsi="Times New Roman" w:cs="Times New Roman"/>
          <w:sz w:val="24"/>
          <w:szCs w:val="24"/>
        </w:rPr>
        <w:t>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w:t>
      </w:r>
      <w:r>
        <w:rPr>
          <w:rFonts w:ascii="Times New Roman" w:hAnsi="Times New Roman" w:cs="Times New Roman"/>
          <w:sz w:val="24"/>
          <w:szCs w:val="24"/>
        </w:rPr>
        <w:t>nce, viewed May 27, 2009, http://www.alliance.org.au/documents/ foj_report_final.pdf</w:t>
      </w:r>
    </w:p>
    <w:p w:rsidR="009E5532" w:rsidRDefault="00F01B1F">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w:t>
      </w:r>
      <w:r>
        <w:rPr>
          <w:rFonts w:ascii="Times New Roman" w:hAnsi="Times New Roman" w:cs="Times New Roman"/>
          <w:sz w:val="24"/>
          <w:szCs w:val="24"/>
        </w:rPr>
        <w:t>y of Western Sydney, 110–130.</w:t>
      </w: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rsidR="009E5532" w:rsidRDefault="00F01B1F">
      <w:pPr>
        <w:spacing w:line="360" w:lineRule="auto"/>
        <w:jc w:val="both"/>
        <w:rPr>
          <w:rFonts w:ascii="Times New Roman" w:hAnsi="Times New Roman" w:cs="Times New Roman"/>
          <w:sz w:val="24"/>
          <w:szCs w:val="24"/>
          <w:lang w:val="en-GB"/>
        </w:rPr>
      </w:pPr>
      <w:r>
        <w:rPr>
          <w:noProof/>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9E5532">
        <w:tc>
          <w:tcPr>
            <w:tcW w:w="2337" w:type="dxa"/>
            <w:vMerge w:val="restart"/>
          </w:tcPr>
          <w:p w:rsidR="009E5532" w:rsidRDefault="00F01B1F">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9E5532">
        <w:tc>
          <w:tcPr>
            <w:tcW w:w="2337" w:type="dxa"/>
            <w:vMerge/>
          </w:tcPr>
          <w:p w:rsidR="009E5532" w:rsidRDefault="009E5532">
            <w:pPr>
              <w:spacing w:after="0" w:line="360" w:lineRule="auto"/>
              <w:jc w:val="both"/>
              <w:rPr>
                <w:rFonts w:ascii="Times New Roman" w:hAnsi="Times New Roman" w:cs="Times New Roman"/>
                <w:b/>
                <w:bCs/>
                <w:sz w:val="24"/>
                <w:szCs w:val="24"/>
                <w:lang w:val="en-GB"/>
              </w:rPr>
            </w:pPr>
          </w:p>
        </w:tc>
        <w:tc>
          <w:tcPr>
            <w:tcW w:w="2337" w:type="dxa"/>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9E5532">
        <w:tc>
          <w:tcPr>
            <w:tcW w:w="2337" w:type="dxa"/>
          </w:tcPr>
          <w:p w:rsidR="009E5532" w:rsidRDefault="00F01B1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9E5532" w:rsidRDefault="00F01B1F">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9E5532">
        <w:tc>
          <w:tcPr>
            <w:tcW w:w="2337" w:type="dxa"/>
          </w:tcPr>
          <w:p w:rsidR="009E5532" w:rsidRDefault="00F01B1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9E5532" w:rsidRDefault="00F01B1F">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9E5532">
        <w:tc>
          <w:tcPr>
            <w:tcW w:w="2337" w:type="dxa"/>
            <w:vMerge w:val="restart"/>
          </w:tcPr>
          <w:p w:rsidR="009E5532" w:rsidRDefault="00F01B1F">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Light </w:t>
            </w:r>
            <w:r>
              <w:rPr>
                <w:rFonts w:ascii="Times New Roman" w:hAnsi="Times New Roman" w:cs="Times New Roman"/>
                <w:b/>
                <w:bCs/>
                <w:sz w:val="24"/>
                <w:szCs w:val="24"/>
                <w:lang w:val="en-GB"/>
              </w:rPr>
              <w:t>intensity</w:t>
            </w:r>
          </w:p>
        </w:tc>
      </w:tr>
      <w:tr w:rsidR="009E5532">
        <w:tc>
          <w:tcPr>
            <w:tcW w:w="2337" w:type="dxa"/>
            <w:vMerge/>
          </w:tcPr>
          <w:p w:rsidR="009E5532" w:rsidRDefault="009E5532">
            <w:pPr>
              <w:spacing w:after="0" w:line="360" w:lineRule="auto"/>
              <w:jc w:val="both"/>
              <w:rPr>
                <w:rFonts w:ascii="Times New Roman" w:hAnsi="Times New Roman" w:cs="Times New Roman"/>
                <w:b/>
                <w:bCs/>
                <w:sz w:val="24"/>
                <w:szCs w:val="24"/>
                <w:lang w:val="en-GB"/>
              </w:rPr>
            </w:pPr>
          </w:p>
        </w:tc>
        <w:tc>
          <w:tcPr>
            <w:tcW w:w="2337" w:type="dxa"/>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rsidR="009E5532" w:rsidRDefault="00F01B1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9E5532">
        <w:tc>
          <w:tcPr>
            <w:tcW w:w="2337" w:type="dxa"/>
          </w:tcPr>
          <w:p w:rsidR="009E5532" w:rsidRDefault="00F01B1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9E5532" w:rsidRDefault="00F01B1F">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9E5532">
        <w:tc>
          <w:tcPr>
            <w:tcW w:w="2337" w:type="dxa"/>
          </w:tcPr>
          <w:p w:rsidR="009E5532" w:rsidRDefault="00F01B1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9E5532" w:rsidRDefault="00F01B1F">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9E5532" w:rsidRDefault="00F01B1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9E5532" w:rsidRDefault="00F01B1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p w:rsidR="009E5532" w:rsidRDefault="009E5532">
      <w:pPr>
        <w:spacing w:line="360" w:lineRule="auto"/>
        <w:jc w:val="both"/>
        <w:rPr>
          <w:rFonts w:ascii="Times New Roman" w:hAnsi="Times New Roman" w:cs="Times New Roman"/>
          <w:sz w:val="24"/>
          <w:szCs w:val="24"/>
          <w:lang w:val="en-GB"/>
        </w:rPr>
      </w:pPr>
    </w:p>
    <w:sectPr w:rsidR="009E55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B1F" w:rsidRDefault="00F01B1F">
      <w:pPr>
        <w:spacing w:line="240" w:lineRule="auto"/>
      </w:pPr>
      <w:r>
        <w:separator/>
      </w:r>
    </w:p>
  </w:endnote>
  <w:endnote w:type="continuationSeparator" w:id="0">
    <w:p w:rsidR="00F01B1F" w:rsidRDefault="00F01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848799"/>
      <w:docPartObj>
        <w:docPartGallery w:val="AutoText"/>
      </w:docPartObj>
    </w:sdtPr>
    <w:sdtEndPr/>
    <w:sdtContent>
      <w:p w:rsidR="009E5532" w:rsidRDefault="00F01B1F">
        <w:pPr>
          <w:pStyle w:val="a5"/>
          <w:jc w:val="center"/>
        </w:pPr>
        <w:r>
          <w:fldChar w:fldCharType="begin"/>
        </w:r>
        <w:r>
          <w:instrText xml:space="preserve"> PAGE   \* MERGEFORMAT </w:instrText>
        </w:r>
        <w:r>
          <w:fldChar w:fldCharType="separate"/>
        </w:r>
        <w:r>
          <w:t>2</w:t>
        </w:r>
        <w:r>
          <w:fldChar w:fldCharType="end"/>
        </w:r>
      </w:p>
    </w:sdtContent>
  </w:sdt>
  <w:p w:rsidR="009E5532" w:rsidRDefault="009E5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B1F" w:rsidRDefault="00F01B1F">
      <w:pPr>
        <w:spacing w:after="0"/>
      </w:pPr>
      <w:r>
        <w:separator/>
      </w:r>
    </w:p>
  </w:footnote>
  <w:footnote w:type="continuationSeparator" w:id="0">
    <w:p w:rsidR="00F01B1F" w:rsidRDefault="00F01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0B" w:rsidRDefault="0088630B">
    <w:pPr>
      <w:pStyle w:val="a7"/>
      <w:rPr>
        <w:b/>
        <w:bCs/>
        <w:i/>
        <w:color w:val="808080" w:themeColor="background1" w:themeShade="80"/>
        <w:sz w:val="20"/>
      </w:rPr>
    </w:pPr>
    <w:r w:rsidRPr="0088630B">
      <w:rPr>
        <w:b/>
        <w:bCs/>
        <w:i/>
        <w:color w:val="808080" w:themeColor="background1" w:themeShade="80"/>
        <w:sz w:val="20"/>
      </w:rPr>
      <w:t>Gene &amp; Protein in Disease</w:t>
    </w:r>
  </w:p>
  <w:p w:rsidR="009E5532" w:rsidRPr="0088630B" w:rsidRDefault="00F01B1F">
    <w:pPr>
      <w:pStyle w:val="a7"/>
      <w:rPr>
        <w:bCs/>
        <w:color w:val="808080" w:themeColor="background1" w:themeShade="80"/>
        <w:sz w:val="20"/>
      </w:rPr>
    </w:pPr>
    <w:r>
      <w:rPr>
        <w:bCs/>
        <w:color w:val="808080" w:themeColor="background1" w:themeShade="80"/>
        <w:sz w:val="20"/>
      </w:rPr>
      <w:t>https://doi.org/10.36922/</w:t>
    </w:r>
    <w:r w:rsidR="0088630B">
      <w:rPr>
        <w:rFonts w:hint="eastAsia"/>
        <w:bCs/>
        <w:color w:val="808080" w:themeColor="background1" w:themeShade="80"/>
        <w:sz w:val="20"/>
      </w:rPr>
      <w:t>gpd</w:t>
    </w:r>
    <w:r>
      <w:rPr>
        <w:bCs/>
        <w:color w:val="808080" w:themeColor="background1" w:themeShade="80"/>
        <w:sz w:val="20"/>
      </w:rPr>
      <w:t>.</w:t>
    </w:r>
    <w:r>
      <w:rPr>
        <w:bCs/>
        <w:color w:val="808080" w:themeColor="background1" w:themeShade="80"/>
        <w:sz w:val="20"/>
        <w:highlight w:val="yellow"/>
      </w:rPr>
      <w:t>XXXXXXXXXXXXX</w:t>
    </w:r>
  </w:p>
  <w:p w:rsidR="009E5532" w:rsidRDefault="009E55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8630B"/>
    <w:rsid w:val="008A2665"/>
    <w:rsid w:val="0094473A"/>
    <w:rsid w:val="00956234"/>
    <w:rsid w:val="00992F82"/>
    <w:rsid w:val="009A4227"/>
    <w:rsid w:val="009E5532"/>
    <w:rsid w:val="009E5E8E"/>
    <w:rsid w:val="00B35188"/>
    <w:rsid w:val="00CF03A5"/>
    <w:rsid w:val="00D201D5"/>
    <w:rsid w:val="00D264D7"/>
    <w:rsid w:val="00D309D7"/>
    <w:rsid w:val="00E07694"/>
    <w:rsid w:val="00E33F20"/>
    <w:rsid w:val="00EB1A4C"/>
    <w:rsid w:val="00F01B1F"/>
    <w:rsid w:val="00FC3A44"/>
    <w:rsid w:val="00FD2FEE"/>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F6DF"/>
  <w15:docId w15:val="{1A35D0DA-6442-4045-8DDF-AE9B7809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rPr>
      <w:sz w:val="16"/>
      <w:szCs w:val="16"/>
    </w:rPr>
  </w:style>
  <w:style w:type="character" w:customStyle="1" w:styleId="a8">
    <w:name w:val="页眉 字符"/>
    <w:basedOn w:val="a0"/>
    <w:link w:val="a7"/>
    <w:uiPriority w:val="99"/>
  </w:style>
  <w:style w:type="character" w:customStyle="1" w:styleId="a6">
    <w:name w:val="页脚 字符"/>
    <w:basedOn w:val="a0"/>
    <w:link w:val="a5"/>
    <w:uiPriority w:val="99"/>
    <w:qFormat/>
  </w:style>
  <w:style w:type="character" w:customStyle="1" w:styleId="a4">
    <w:name w:val="批注文字 字符"/>
    <w:basedOn w:val="a0"/>
    <w:link w:val="a3"/>
    <w:uiPriority w:val="99"/>
    <w:semiHidden/>
    <w:rPr>
      <w:rFonts w:ascii="Times New Roman" w:eastAsia="宋体" w:hAnsi="Times New Roman"/>
      <w:sz w:val="20"/>
      <w:szCs w:val="20"/>
      <w:lang w:val="en-GB" w:eastAsia="en-US"/>
    </w:rPr>
  </w:style>
  <w:style w:type="paragraph" w:styleId="ac">
    <w:name w:val="List Paragraph"/>
    <w:basedOn w:val="a"/>
    <w:uiPriority w:val="34"/>
    <w:qFormat/>
    <w:pPr>
      <w:ind w:left="720"/>
      <w:contextualSpacing/>
    </w:pPr>
  </w:style>
  <w:style w:type="character" w:styleId="ad">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 w:type="character" w:styleId="ae">
    <w:name w:val="Unresolved Mention"/>
    <w:basedOn w:val="a0"/>
    <w:uiPriority w:val="99"/>
    <w:semiHidden/>
    <w:unhideWhenUsed/>
    <w:rsid w:val="0088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science.com/journal/AN/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2</cp:revision>
  <dcterms:created xsi:type="dcterms:W3CDTF">2023-11-09T09:31:00Z</dcterms:created>
  <dcterms:modified xsi:type="dcterms:W3CDTF">2023-11-09T09:31:00Z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6235D481A6E948DF9A6AF816A4002DB4</vt:lpwstr>
  </property>
</Properties>
</file>